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0" w:rsidRPr="00B160C6" w:rsidRDefault="00F82C3C" w:rsidP="00B160C6">
      <w:pPr>
        <w:rPr>
          <w:sz w:val="20"/>
        </w:rPr>
      </w:pPr>
      <w:r w:rsidRPr="00B160C6">
        <w:rPr>
          <w:sz w:val="20"/>
        </w:rPr>
        <w:t>Projekt</w:t>
      </w:r>
      <w:r w:rsidR="00645E09" w:rsidRPr="00B160C6">
        <w:rPr>
          <w:sz w:val="20"/>
        </w:rPr>
        <w:t xml:space="preserve"> </w:t>
      </w:r>
      <w:r w:rsidR="00B160C6" w:rsidRPr="00B160C6">
        <w:rPr>
          <w:sz w:val="20"/>
        </w:rPr>
        <w:t xml:space="preserve">„Świat dotyku i dźwięku bez tajemnic. Efektywna pomoc niewidomym i niedowidzącym - zwiększenie kompetencji i umiejętności otoczenia osób niepełnosprawnych.” </w:t>
      </w:r>
      <w:r w:rsidRPr="00B160C6">
        <w:rPr>
          <w:sz w:val="20"/>
        </w:rPr>
        <w:t>współfinansowany ze środków Państwowego Funduszu Rehabilitacji Osób Niepełnosprawnych</w:t>
      </w:r>
    </w:p>
    <w:p w:rsidR="00B160C6" w:rsidRDefault="00B160C6"/>
    <w:p w:rsidR="00E346E0" w:rsidRPr="00B160C6" w:rsidRDefault="00F82C3C">
      <w:pPr>
        <w:rPr>
          <w:b/>
        </w:rPr>
      </w:pPr>
      <w:r w:rsidRPr="00B160C6">
        <w:rPr>
          <w:b/>
        </w:rPr>
        <w:t>ZAPYTANIE OFERTOWE</w:t>
      </w:r>
      <w:r w:rsidR="00594845" w:rsidRPr="00B160C6">
        <w:rPr>
          <w:b/>
        </w:rPr>
        <w:t xml:space="preserve"> </w:t>
      </w:r>
      <w:r w:rsidRPr="00B160C6">
        <w:rPr>
          <w:b/>
        </w:rPr>
        <w:t xml:space="preserve">NA </w:t>
      </w:r>
      <w:r w:rsidR="00645E09" w:rsidRPr="00B160C6">
        <w:rPr>
          <w:b/>
        </w:rPr>
        <w:t>WYNAJEM SPRZĘTU SPECJALISTYCZNEGO</w:t>
      </w:r>
    </w:p>
    <w:p w:rsidR="00E346E0" w:rsidRDefault="00645E09">
      <w:r>
        <w:t>Numer zamówienia</w:t>
      </w:r>
      <w:r w:rsidR="00B160C6" w:rsidRPr="00B160C6">
        <w:t>:</w:t>
      </w:r>
      <w:r w:rsidRPr="002913F8">
        <w:rPr>
          <w:color w:val="C00000"/>
        </w:rPr>
        <w:t xml:space="preserve"> </w:t>
      </w:r>
      <w:r w:rsidR="004710BA">
        <w:rPr>
          <w:color w:val="000000" w:themeColor="text1"/>
        </w:rPr>
        <w:t>01</w:t>
      </w:r>
      <w:r w:rsidRPr="00897529">
        <w:rPr>
          <w:color w:val="000000" w:themeColor="text1"/>
        </w:rPr>
        <w:t>/</w:t>
      </w:r>
      <w:r w:rsidR="004710BA">
        <w:rPr>
          <w:color w:val="000000" w:themeColor="text1"/>
        </w:rPr>
        <w:t>05</w:t>
      </w:r>
      <w:r w:rsidR="00B160C6">
        <w:rPr>
          <w:color w:val="000000" w:themeColor="text1"/>
        </w:rPr>
        <w:t>/2020</w:t>
      </w:r>
      <w:r w:rsidR="00B923C4">
        <w:rPr>
          <w:color w:val="000000" w:themeColor="text1"/>
        </w:rPr>
        <w:t>/SDI</w:t>
      </w:r>
      <w:r w:rsidR="00BE67A2" w:rsidRPr="00897529">
        <w:rPr>
          <w:color w:val="000000" w:themeColor="text1"/>
        </w:rPr>
        <w:t>D</w:t>
      </w:r>
      <w:r w:rsidR="00594845" w:rsidRPr="00897529">
        <w:rPr>
          <w:color w:val="000000" w:themeColor="text1"/>
        </w:rPr>
        <w:t xml:space="preserve"> </w:t>
      </w:r>
      <w:r w:rsidR="009416A8">
        <w:t xml:space="preserve">z dnia </w:t>
      </w:r>
      <w:r w:rsidR="004710BA">
        <w:t>04.05</w:t>
      </w:r>
      <w:r w:rsidR="00B160C6">
        <w:t>.2020 r.</w:t>
      </w:r>
      <w:r w:rsidR="00594845">
        <w:t xml:space="preserve"> </w:t>
      </w:r>
    </w:p>
    <w:p w:rsidR="00B160C6" w:rsidRDefault="00B160C6"/>
    <w:p w:rsidR="00E346E0" w:rsidRPr="00B160C6" w:rsidRDefault="00F82C3C">
      <w:pPr>
        <w:rPr>
          <w:b/>
        </w:rPr>
      </w:pPr>
      <w:r w:rsidRPr="00B160C6">
        <w:rPr>
          <w:b/>
        </w:rPr>
        <w:t>1.  Zamawiający</w:t>
      </w:r>
    </w:p>
    <w:p w:rsidR="00E346E0" w:rsidRDefault="00F82C3C">
      <w:r>
        <w:t>Fundacja Szansa dla Niewidomych</w:t>
      </w:r>
    </w:p>
    <w:p w:rsidR="00E346E0" w:rsidRDefault="00594845">
      <w:r>
        <w:t>u</w:t>
      </w:r>
      <w:r w:rsidR="00F82C3C">
        <w:t>l. Chlubna 88</w:t>
      </w:r>
    </w:p>
    <w:p w:rsidR="00E346E0" w:rsidRDefault="00F82C3C">
      <w:r>
        <w:t>03-051 Warszawa</w:t>
      </w:r>
    </w:p>
    <w:p w:rsidR="00E346E0" w:rsidRDefault="00F82C3C">
      <w:r>
        <w:t>Tel: +48 22 510 10 99</w:t>
      </w:r>
    </w:p>
    <w:p w:rsidR="00E346E0" w:rsidRDefault="00F82C3C">
      <w:r>
        <w:t>Email: szansa@szansadlaniewidomych.org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2. Opis przedmiotu zamówienia</w:t>
      </w:r>
    </w:p>
    <w:p w:rsidR="00B160C6" w:rsidRDefault="00645E09" w:rsidP="00B160C6">
      <w:r>
        <w:t>Przedmiotem zamówienia jest wynajem sprzętu specjalistycznego w ramach realizowanego projektu pn.</w:t>
      </w:r>
      <w:r w:rsidRPr="00645E09">
        <w:t xml:space="preserve"> </w:t>
      </w:r>
      <w:r w:rsidR="004710BA">
        <w:t>„</w:t>
      </w:r>
      <w:r w:rsidR="00B160C6">
        <w:t xml:space="preserve">Świat dotyku i dźwięku bez tajemnic. Efektywna pomoc niewidomym i niedowidzącym - zwiększenie kompetencji i umiejętności otoczenia osób niepełnosprawnych.” </w:t>
      </w:r>
      <w:r w:rsidR="00B160C6">
        <w:br/>
      </w:r>
    </w:p>
    <w:p w:rsidR="009416A8" w:rsidRDefault="00F82C3C" w:rsidP="00B160C6">
      <w:r>
        <w:t>Projekt realizowany w ramach konkursu Państwowego Funduszu Rehabilit</w:t>
      </w:r>
      <w:r w:rsidR="009416A8">
        <w:t>acji Osób Niepełnosprawnych pn. „</w:t>
      </w:r>
      <w:r w:rsidR="00B160C6">
        <w:t>AKTYWNOŚĆ</w:t>
      </w:r>
      <w:r w:rsidR="009416A8">
        <w:t xml:space="preserve">” </w:t>
      </w:r>
      <w:r w:rsidR="00B160C6">
        <w:t>–</w:t>
      </w:r>
      <w:r w:rsidR="009416A8">
        <w:t xml:space="preserve"> </w:t>
      </w:r>
      <w:r w:rsidR="00B160C6">
        <w:t>Konkurs 1/2019</w:t>
      </w:r>
    </w:p>
    <w:p w:rsidR="00B160C6" w:rsidRDefault="00B160C6" w:rsidP="00594845"/>
    <w:p w:rsidR="00594845" w:rsidRPr="00B160C6" w:rsidRDefault="00F82C3C" w:rsidP="00594845">
      <w:pPr>
        <w:rPr>
          <w:b/>
        </w:rPr>
      </w:pPr>
      <w:r w:rsidRPr="00B160C6">
        <w:rPr>
          <w:b/>
        </w:rPr>
        <w:t>Zamówienie według specyfikacji: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 xml:space="preserve">1.       Sprzęt IT: notebook pracujący pod systemem Windows 10 wraz z zainstalowanym pakietem Office </w:t>
      </w:r>
      <w:r w:rsidR="00B160C6">
        <w:rPr>
          <w:sz w:val="20"/>
          <w:szCs w:val="20"/>
        </w:rPr>
        <w:br/>
      </w:r>
      <w:r w:rsidRPr="00594845">
        <w:rPr>
          <w:sz w:val="20"/>
          <w:szCs w:val="20"/>
        </w:rPr>
        <w:t>i programem antywirusowym.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2.       Specjalistyczne oprogramowanie przeznaczone dla niewidomych, zainstalowane na notebooku: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- program udźwiękawiający i ubrajlawiający komputer i system Windows 10, na przykład JAWS,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- program redakcyjny służący do sporządzania wydruków w systemie brajlowskim, na przykład Euler lub Duxbury,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- oprogramowanie wspomagające orientację w przestrzeni, na przykład YourWay.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3.       Specjalistyczne oprogramowanie przeznaczone dla słabowidzących, zainstalowane na notebooku: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lastRenderedPageBreak/>
        <w:t>- program powiększający obraz na monitorze komputera, na przykład Magic lub Zoomtext,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4.       Brajlowskie monitory tekstowe: 14-, 20-, 40-, 80-znakowe, na przykład z serii Focus.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5.       Brajlowski monitor graficzny 32 x 48 pikseli, na przykład DVII.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6.       Brajlowska drukarka, na przykład Everest lub Columbia.</w:t>
      </w:r>
    </w:p>
    <w:p w:rsidR="00594845" w:rsidRPr="00594845" w:rsidRDefault="00594845" w:rsidP="00594845">
      <w:pPr>
        <w:rPr>
          <w:sz w:val="20"/>
          <w:szCs w:val="20"/>
        </w:rPr>
      </w:pPr>
      <w:r w:rsidRPr="00594845">
        <w:rPr>
          <w:sz w:val="20"/>
          <w:szCs w:val="20"/>
        </w:rPr>
        <w:t>7.       Dźwiękowy informator służący do montażu na mieście, informujący niewidomych o otoczeniu, na przykład SoundBox lub Totupoint.</w:t>
      </w:r>
    </w:p>
    <w:p w:rsidR="00ED7941" w:rsidRDefault="00594845">
      <w:pPr>
        <w:rPr>
          <w:sz w:val="20"/>
          <w:szCs w:val="20"/>
        </w:rPr>
      </w:pPr>
      <w:r w:rsidRPr="00594845">
        <w:rPr>
          <w:sz w:val="20"/>
          <w:szCs w:val="20"/>
        </w:rPr>
        <w:t>8.       Zestaw tyflografiki z planami obiektów, mapkami terenu, liniami naprowadzającymi, brajlowskimi nakładkami na poręcze, brajlowskimi tabliczkami na ścianę.</w:t>
      </w:r>
    </w:p>
    <w:p w:rsidR="00764DC1" w:rsidRPr="00764DC1" w:rsidRDefault="00764DC1">
      <w:pPr>
        <w:rPr>
          <w:color w:val="002060"/>
          <w:sz w:val="20"/>
          <w:szCs w:val="20"/>
        </w:rPr>
      </w:pPr>
      <w:r w:rsidRPr="00764DC1">
        <w:rPr>
          <w:color w:val="002060"/>
          <w:sz w:val="20"/>
          <w:szCs w:val="20"/>
        </w:rPr>
        <w:t>*Dodat</w:t>
      </w:r>
      <w:r w:rsidR="00014CCA">
        <w:rPr>
          <w:color w:val="002060"/>
          <w:sz w:val="20"/>
          <w:szCs w:val="20"/>
        </w:rPr>
        <w:t>k</w:t>
      </w:r>
      <w:r w:rsidRPr="00764DC1">
        <w:rPr>
          <w:color w:val="002060"/>
          <w:sz w:val="20"/>
          <w:szCs w:val="20"/>
        </w:rPr>
        <w:t>owo:</w:t>
      </w:r>
      <w:r>
        <w:rPr>
          <w:color w:val="002060"/>
          <w:sz w:val="20"/>
          <w:szCs w:val="20"/>
        </w:rPr>
        <w:t xml:space="preserve"> (na podstawie wypowiedzi Szefa na szkoleniu)</w:t>
      </w:r>
    </w:p>
    <w:p w:rsidR="00420B87" w:rsidRDefault="00764DC1" w:rsidP="00420B87">
      <w:pPr>
        <w:rPr>
          <w:color w:val="002060"/>
          <w:sz w:val="20"/>
          <w:szCs w:val="20"/>
        </w:rPr>
      </w:pPr>
      <w:r w:rsidRPr="00764DC1">
        <w:rPr>
          <w:color w:val="002060"/>
          <w:sz w:val="20"/>
          <w:szCs w:val="20"/>
        </w:rPr>
        <w:t xml:space="preserve">Tester kolorów, czujnik światła, waga, czujnik poziomu cieczy, mały powiększalnik, zegarek mówiący i brajlowski, </w:t>
      </w:r>
      <w:r w:rsidR="00420B87">
        <w:rPr>
          <w:color w:val="002060"/>
          <w:sz w:val="20"/>
          <w:szCs w:val="20"/>
        </w:rPr>
        <w:t>ubrajlowiony smarfon, OrCam, profesjonalny powiększalnik</w:t>
      </w:r>
    </w:p>
    <w:p w:rsidR="00420B87" w:rsidRPr="00764DC1" w:rsidRDefault="00420B87">
      <w:pPr>
        <w:rPr>
          <w:color w:val="002060"/>
          <w:sz w:val="20"/>
          <w:szCs w:val="20"/>
        </w:rPr>
      </w:pP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Uwaga: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a.       Poniższy sprzęt ma być</w:t>
      </w:r>
      <w:r w:rsidR="004710BA">
        <w:rPr>
          <w:sz w:val="20"/>
          <w:szCs w:val="20"/>
        </w:rPr>
        <w:t xml:space="preserve"> do dyspozycji Tyflopunktów w 16</w:t>
      </w:r>
      <w:r w:rsidRPr="00ED7941">
        <w:rPr>
          <w:sz w:val="20"/>
          <w:szCs w:val="20"/>
        </w:rPr>
        <w:t xml:space="preserve"> województwach i dostarczony zgodnie z ustaleniami pomiędzy wykonawcą a konkretnym Tyflopunktem co do terminu, sposobu dostarczenia oraz ostatecznego zestawu urządzeń spośród wymienionych poniżej i przygotowanych zgodnie z niniejszą specyfikacją.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b.      Poniżej mówi się o sprzęcie przeznaczonym na szkolenie realizowane przez wojewódzkie Tyflopunkty.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c.       Sprzęt, o którym mowa po</w:t>
      </w:r>
      <w:r>
        <w:rPr>
          <w:sz w:val="20"/>
          <w:szCs w:val="20"/>
        </w:rPr>
        <w:t>niżej ma być dostarczony do Tyf</w:t>
      </w:r>
      <w:r w:rsidRPr="00ED7941">
        <w:rPr>
          <w:sz w:val="20"/>
          <w:szCs w:val="20"/>
        </w:rPr>
        <w:t>lopunktu i być do dyspozycji pracowników Fundacji oraz ekspertów prowadzących zajęcia.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d.      Ww. sprzęt ma być znany pracownikom Tyflopunktu i zatrudnionym przez nie ekspertom lub wdrożony tam przed datą rozpoczęcia zajęć.</w:t>
      </w:r>
    </w:p>
    <w:p w:rsid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e.       Pod określeniem „wdrożony” rozumie się dostarczenie sprzętu, zainstalowanie w razie potrzeby i zgodnie z charakterem dostarczonych urządzeń, przeszkolenie w ich użytkowaniu na poziomie niezbędnym do celu prezentacji ich funkcjonalności w zastosowaniach przez osoby niewidome i słabowidzące.</w:t>
      </w:r>
    </w:p>
    <w:p w:rsidR="00ED7941" w:rsidRDefault="00ED7941">
      <w:pPr>
        <w:rPr>
          <w:sz w:val="20"/>
          <w:szCs w:val="20"/>
        </w:rPr>
      </w:pPr>
    </w:p>
    <w:p w:rsidR="00E346E0" w:rsidRPr="00ED7941" w:rsidRDefault="00F82C3C">
      <w:pPr>
        <w:rPr>
          <w:sz w:val="20"/>
          <w:szCs w:val="20"/>
        </w:rPr>
      </w:pPr>
      <w:r>
        <w:t xml:space="preserve">Termin wykonania: </w:t>
      </w:r>
      <w:r w:rsidR="004710BA">
        <w:t>01.06</w:t>
      </w:r>
      <w:r w:rsidR="00764DC1">
        <w:t>.2020 r. – 30.11.2020</w:t>
      </w:r>
      <w:r w:rsidR="00B160C6">
        <w:t xml:space="preserve"> r.</w:t>
      </w:r>
      <w:r w:rsidR="0019422F">
        <w:t xml:space="preserve"> </w:t>
      </w:r>
    </w:p>
    <w:p w:rsidR="00E346E0" w:rsidRDefault="00E346E0"/>
    <w:p w:rsidR="00E346E0" w:rsidRPr="00B160C6" w:rsidRDefault="00F82C3C">
      <w:pPr>
        <w:rPr>
          <w:b/>
        </w:rPr>
      </w:pPr>
      <w:r w:rsidRPr="00B160C6">
        <w:rPr>
          <w:b/>
        </w:rPr>
        <w:t xml:space="preserve">3. Termin realizacji zamówienia: </w:t>
      </w:r>
    </w:p>
    <w:p w:rsidR="00E346E0" w:rsidRDefault="00F82C3C">
      <w:r>
        <w:t xml:space="preserve">- </w:t>
      </w:r>
      <w:r w:rsidR="009416A8">
        <w:t xml:space="preserve">Wynajem sprzętu tyflospecjalistycznego </w:t>
      </w:r>
      <w:r w:rsidR="004710BA">
        <w:t>01.06</w:t>
      </w:r>
      <w:r w:rsidR="0019422F" w:rsidRPr="0019422F">
        <w:t>.20</w:t>
      </w:r>
      <w:r w:rsidR="00B160C6">
        <w:t>20 r. – 30.11</w:t>
      </w:r>
      <w:r w:rsidR="0019422F" w:rsidRPr="0019422F">
        <w:t>.20</w:t>
      </w:r>
      <w:r w:rsidR="00B160C6">
        <w:t>20</w:t>
      </w:r>
      <w:r w:rsidR="0019422F" w:rsidRPr="0019422F">
        <w:t xml:space="preserve"> r.</w:t>
      </w:r>
    </w:p>
    <w:p w:rsidR="009416A8" w:rsidRDefault="00F82C3C">
      <w:r>
        <w:t xml:space="preserve">- Wykonawca </w:t>
      </w:r>
      <w:r w:rsidR="0019422F">
        <w:t xml:space="preserve">będzie w kontakcie z </w:t>
      </w:r>
      <w:r w:rsidR="00B160C6">
        <w:t xml:space="preserve">16 </w:t>
      </w:r>
      <w:r w:rsidR="0019422F">
        <w:t>Tyflopunktami Zamawiającego w celu ustalenia terminu i sposobu wynajmu sprzętu specjalistycznego</w:t>
      </w:r>
    </w:p>
    <w:p w:rsidR="009416A8" w:rsidRDefault="009416A8"/>
    <w:p w:rsidR="00E346E0" w:rsidRPr="00B160C6" w:rsidRDefault="00F82C3C">
      <w:r w:rsidRPr="00B160C6">
        <w:rPr>
          <w:b/>
        </w:rPr>
        <w:lastRenderedPageBreak/>
        <w:t>4. Warunki udziału w postępowaniu</w:t>
      </w:r>
      <w:r w:rsidR="00645E09" w:rsidRPr="00B160C6">
        <w:rPr>
          <w:b/>
        </w:rPr>
        <w:t xml:space="preserve">: </w:t>
      </w:r>
      <w:r w:rsidR="00645E09" w:rsidRPr="00B160C6">
        <w:t>(cyt. z załączników)</w:t>
      </w:r>
    </w:p>
    <w:p w:rsidR="009416A8" w:rsidRDefault="009416A8">
      <w:r>
        <w:t xml:space="preserve">1) Wykonawca posiada </w:t>
      </w:r>
      <w:r w:rsidRPr="009416A8">
        <w:t>doświadczenie w dziedzinie tyflorehabilitacji osób z dy</w:t>
      </w:r>
      <w:r>
        <w:t>sfunkcją wzroku oraz dysponuje</w:t>
      </w:r>
      <w:r w:rsidRPr="009416A8">
        <w:t xml:space="preserve"> możliwościami dotyczącymi zgromadzenia sprzętu specjalistycznego tyflorehabilitacyjnego</w:t>
      </w:r>
      <w:r>
        <w:t xml:space="preserve"> wymaganego przez Zamawiającego</w:t>
      </w:r>
      <w:r w:rsidR="008A067D">
        <w:t xml:space="preserve"> (załącznik Nr. 2)</w:t>
      </w:r>
    </w:p>
    <w:p w:rsidR="00E346E0" w:rsidRDefault="00B160C6">
      <w:r>
        <w:t>2</w:t>
      </w:r>
      <w:r w:rsidR="00F82C3C">
        <w:t xml:space="preserve">) Wykonawca posiada </w:t>
      </w:r>
      <w:r w:rsidR="00645E09">
        <w:t>sprzęt tyfloreh</w:t>
      </w:r>
      <w:r w:rsidR="008A067D">
        <w:t>abilitacyjny</w:t>
      </w:r>
      <w:r w:rsidR="00645E09">
        <w:t xml:space="preserve"> lub jest w st</w:t>
      </w:r>
      <w:r w:rsidR="009416A8">
        <w:t>anie zgromadzić go dla Zamawiającego</w:t>
      </w:r>
      <w:r>
        <w:t xml:space="preserve"> i dostarczyć do 16 wojewódzkich T</w:t>
      </w:r>
      <w:r w:rsidR="008A067D">
        <w:t xml:space="preserve">yflopunktów </w:t>
      </w:r>
      <w:r w:rsidR="009416A8">
        <w:t>(</w:t>
      </w:r>
      <w:r w:rsidR="00F82C3C">
        <w:t>załącznik Nr. 3)</w:t>
      </w:r>
    </w:p>
    <w:p w:rsidR="00E346E0" w:rsidRDefault="00CC2059">
      <w:r>
        <w:br/>
      </w:r>
      <w:r w:rsidR="00B160C6">
        <w:t>3</w:t>
      </w:r>
      <w:r w:rsidR="00F82C3C" w:rsidRPr="00ED7941">
        <w:t>)</w:t>
      </w:r>
      <w:r w:rsidR="00F82C3C">
        <w:t xml:space="preserve"> Wykonawca na swój koszt:</w:t>
      </w:r>
    </w:p>
    <w:p w:rsidR="00814D32" w:rsidRDefault="00814D32">
      <w:r>
        <w:t xml:space="preserve">a) zgromadzi </w:t>
      </w:r>
      <w:r w:rsidR="00BE67A2">
        <w:t xml:space="preserve">sprzęt specjalistyczny </w:t>
      </w:r>
      <w:r>
        <w:t>tyfloreh</w:t>
      </w:r>
      <w:r w:rsidR="009416A8">
        <w:t>abilitacyjny</w:t>
      </w:r>
      <w:r>
        <w:t xml:space="preserve"> będący przedmiotem wynajmu</w:t>
      </w:r>
    </w:p>
    <w:p w:rsidR="00814D32" w:rsidRDefault="00814D32">
      <w:r>
        <w:t xml:space="preserve">b) ustali termin i sposób zrealizowania wynajmu ww. sprzętu </w:t>
      </w:r>
    </w:p>
    <w:p w:rsidR="00814D32" w:rsidRDefault="00814D32">
      <w:r>
        <w:t>c) zreali</w:t>
      </w:r>
      <w:r w:rsidR="00B160C6">
        <w:t>zuje transport ww. sprzętu do 16</w:t>
      </w:r>
      <w:r>
        <w:t xml:space="preserve"> tyflopunktów</w:t>
      </w:r>
    </w:p>
    <w:p w:rsidR="00814D32" w:rsidRDefault="00814D32">
      <w:r>
        <w:t>d) udzieli wszelkiej niezbędnej pomocy w kwestii zainstalowania, uruchomienia, wdrożenia ww. sprzętu.</w:t>
      </w:r>
    </w:p>
    <w:p w:rsidR="00814D32" w:rsidRDefault="00814D32">
      <w:r>
        <w:t>e) odbierze ww. sprzęt po zakończeniu etapu je</w:t>
      </w:r>
      <w:r w:rsidR="00B160C6">
        <w:t>go wykorzystywania w każdym z 16 t</w:t>
      </w:r>
      <w:r>
        <w:t xml:space="preserve">yflopunktów </w:t>
      </w:r>
      <w:r w:rsidR="00DB4F24">
        <w:br/>
      </w:r>
      <w:r>
        <w:t>z osobna.</w:t>
      </w:r>
    </w:p>
    <w:p w:rsidR="00ED7941" w:rsidRDefault="00ED7941"/>
    <w:p w:rsidR="00E346E0" w:rsidRDefault="00B160C6">
      <w:r>
        <w:t xml:space="preserve">5. Wykonawca </w:t>
      </w:r>
      <w:r w:rsidR="00F82C3C">
        <w:t>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E346E0" w:rsidRDefault="00F82C3C">
      <w:r>
        <w:t>a) uczestnictwo w spółce jako wspólnik spółki cywilnej lub osobowej</w:t>
      </w:r>
    </w:p>
    <w:p w:rsidR="00E346E0" w:rsidRDefault="00F82C3C">
      <w:r>
        <w:t>b) posiadanie udziałów lub co najmniej 10 % akcji</w:t>
      </w:r>
    </w:p>
    <w:p w:rsidR="00E346E0" w:rsidRDefault="00F82C3C">
      <w:r>
        <w:t>c) pełnienie funkcji członka organu nadzorczego lub zarządzającego, prokurenta lub pełnomocnika</w:t>
      </w:r>
    </w:p>
    <w:p w:rsidR="00E346E0" w:rsidRDefault="00F82C3C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E346E0" w:rsidRDefault="00F82C3C">
      <w:r>
        <w:t>Powyższe nal</w:t>
      </w:r>
      <w:r w:rsidR="00DB4F24">
        <w:t>eży potwierdzić oświadczeniem (</w:t>
      </w:r>
      <w:r>
        <w:t>załącznik Nr.4)</w:t>
      </w:r>
    </w:p>
    <w:p w:rsidR="00ED7941" w:rsidRDefault="00ED7941"/>
    <w:p w:rsidR="00E346E0" w:rsidRPr="00B160C6" w:rsidRDefault="00814D32">
      <w:pPr>
        <w:rPr>
          <w:b/>
        </w:rPr>
      </w:pPr>
      <w:r w:rsidRPr="00B160C6">
        <w:rPr>
          <w:b/>
        </w:rPr>
        <w:t>6</w:t>
      </w:r>
      <w:r w:rsidR="00F82C3C" w:rsidRPr="00B160C6">
        <w:rPr>
          <w:b/>
        </w:rPr>
        <w:t>. Waluta w jakiej prowadzone będą rozliczenia: PLN</w:t>
      </w:r>
    </w:p>
    <w:p w:rsidR="00DB4F24" w:rsidRDefault="00DB4F24"/>
    <w:p w:rsidR="00E346E0" w:rsidRPr="00B160C6" w:rsidRDefault="00814D32">
      <w:pPr>
        <w:rPr>
          <w:b/>
        </w:rPr>
      </w:pPr>
      <w:r w:rsidRPr="00B160C6">
        <w:rPr>
          <w:b/>
        </w:rPr>
        <w:t>7</w:t>
      </w:r>
      <w:r w:rsidR="00F82C3C" w:rsidRPr="00B160C6">
        <w:rPr>
          <w:b/>
        </w:rPr>
        <w:t>. Opis sposobu przygotowania oferty, forma, zawartość:</w:t>
      </w:r>
    </w:p>
    <w:p w:rsidR="00E346E0" w:rsidRDefault="00F82C3C">
      <w:r>
        <w:lastRenderedPageBreak/>
        <w:t>1) Wykonawca zobowiązany jest zapoznać się dokładnie z informacjami zawartymi w zapytaniu ofertowym i przygotować ofertę zgodnie z wymaganiami.</w:t>
      </w:r>
    </w:p>
    <w:p w:rsidR="00E346E0" w:rsidRDefault="00F82C3C">
      <w:r>
        <w:t>2) Wykonawca ponosi wszelkie koszty związane z przygotowaniem oferty niezależnie od wyniku postępowania</w:t>
      </w:r>
    </w:p>
    <w:p w:rsidR="00E346E0" w:rsidRPr="009416A8" w:rsidRDefault="00F82C3C">
      <w:pPr>
        <w:rPr>
          <w:color w:val="000000" w:themeColor="text1"/>
        </w:rPr>
      </w:pPr>
      <w:r w:rsidRPr="009416A8">
        <w:rPr>
          <w:color w:val="000000" w:themeColor="text1"/>
        </w:rPr>
        <w:t xml:space="preserve">3) Oferta opracowana w </w:t>
      </w:r>
      <w:r w:rsidR="00BE67A2" w:rsidRPr="009416A8">
        <w:rPr>
          <w:color w:val="000000" w:themeColor="text1"/>
        </w:rPr>
        <w:t>języku polskim w formie elektronicznej</w:t>
      </w:r>
      <w:r w:rsidRPr="009416A8">
        <w:rPr>
          <w:color w:val="000000" w:themeColor="text1"/>
        </w:rPr>
        <w:t>. Podpisy złożone przez uprawnione osoby winny być czytelne lub opatrzone pieczątką imienną.</w:t>
      </w:r>
    </w:p>
    <w:p w:rsidR="00E346E0" w:rsidRDefault="00F82C3C">
      <w:r>
        <w:t>4) Na ofertę składają się niżej wymienione dokumenty i załączniki:</w:t>
      </w:r>
    </w:p>
    <w:p w:rsidR="00E346E0" w:rsidRDefault="00F82C3C">
      <w:r>
        <w:t>a) Formularz ofertowy wg. wzoru zał. Nr.1</w:t>
      </w:r>
      <w:r w:rsidR="009416A8">
        <w:t>,</w:t>
      </w:r>
      <w:r>
        <w:t>b) Oświadczenia wg. wzoru –  załączniki Nr 2 , Nr 3, Nr 4</w:t>
      </w:r>
      <w:r w:rsidR="009416A8">
        <w:t>,</w:t>
      </w:r>
    </w:p>
    <w:p w:rsidR="00E346E0" w:rsidRDefault="00F82C3C">
      <w:r>
        <w:t xml:space="preserve">c)  </w:t>
      </w:r>
      <w:r w:rsidR="00BE67A2">
        <w:t>Skany</w:t>
      </w:r>
      <w:r w:rsidR="009416A8">
        <w:t xml:space="preserve"> zaświadczeń: </w:t>
      </w:r>
      <w:r>
        <w:t>NIP</w:t>
      </w:r>
      <w:r w:rsidR="00B160C6">
        <w:t xml:space="preserve">, </w:t>
      </w:r>
      <w:r>
        <w:t>KRS lub zaświadcz</w:t>
      </w:r>
      <w:r w:rsidR="009416A8">
        <w:t>enie o działalności gospodarczej ,</w:t>
      </w:r>
    </w:p>
    <w:p w:rsidR="00E346E0" w:rsidRDefault="00B160C6">
      <w:r>
        <w:t xml:space="preserve">5) </w:t>
      </w:r>
      <w:r w:rsidR="00F82C3C">
        <w:t>Zamawiający zastrzega sobie prawo spraw</w:t>
      </w:r>
      <w:r w:rsidR="009416A8">
        <w:t>dzenia oświadczeń,</w:t>
      </w:r>
    </w:p>
    <w:p w:rsidR="00E346E0" w:rsidRDefault="00F82C3C">
      <w:r>
        <w:t xml:space="preserve">6) Wykonawca może złożyć tylko jedną ofertę, </w:t>
      </w:r>
    </w:p>
    <w:p w:rsidR="00E346E0" w:rsidRDefault="00F82C3C">
      <w:r>
        <w:t>7) Nie dopuszcza się składania ofert częściowych,</w:t>
      </w:r>
    </w:p>
    <w:p w:rsidR="00E346E0" w:rsidRDefault="00F82C3C">
      <w:r>
        <w:t>8) Oferta zawierająca braki formalne nie będzie brana pod uwagę.</w:t>
      </w:r>
    </w:p>
    <w:p w:rsidR="00E346E0" w:rsidRDefault="00E346E0"/>
    <w:p w:rsidR="00B160C6" w:rsidRPr="00B160C6" w:rsidRDefault="00F82C3C">
      <w:pPr>
        <w:rPr>
          <w:b/>
        </w:rPr>
      </w:pPr>
      <w:r w:rsidRPr="00B160C6">
        <w:rPr>
          <w:b/>
        </w:rPr>
        <w:t>7. Miejsce i termin złożenia oferty:</w:t>
      </w:r>
    </w:p>
    <w:p w:rsidR="00E346E0" w:rsidRDefault="00F82C3C">
      <w:r>
        <w:t xml:space="preserve">Oferty należy składać na adres e-mail: szansa@szansadlaniewidomych.org </w:t>
      </w:r>
    </w:p>
    <w:p w:rsidR="00E346E0" w:rsidRDefault="00F82C3C">
      <w:r>
        <w:t>Adresat:</w:t>
      </w:r>
    </w:p>
    <w:p w:rsidR="00E346E0" w:rsidRDefault="00F82C3C">
      <w:r>
        <w:t>Fundacja Szansa dla Niewidomych</w:t>
      </w:r>
    </w:p>
    <w:p w:rsidR="00E346E0" w:rsidRDefault="00F82C3C">
      <w:r>
        <w:t>ul. Chlubna 88</w:t>
      </w:r>
    </w:p>
    <w:p w:rsidR="00E346E0" w:rsidRDefault="00F82C3C">
      <w:r>
        <w:t>03-051 Warszawa</w:t>
      </w:r>
    </w:p>
    <w:p w:rsidR="00E346E0" w:rsidRDefault="00F82C3C">
      <w:r>
        <w:t>Tel: +48 22 510 10 99</w:t>
      </w:r>
    </w:p>
    <w:p w:rsidR="00E346E0" w:rsidRDefault="00F82C3C">
      <w:r>
        <w:t>Email: szansa@szansadlaniewidomych.org</w:t>
      </w:r>
    </w:p>
    <w:p w:rsidR="00E346E0" w:rsidRDefault="00E632EA">
      <w:r>
        <w:t>do dnia 12</w:t>
      </w:r>
      <w:bookmarkStart w:id="0" w:name="_GoBack"/>
      <w:bookmarkEnd w:id="0"/>
      <w:r w:rsidR="00B160C6">
        <w:t xml:space="preserve"> </w:t>
      </w:r>
      <w:r w:rsidR="00920B4F">
        <w:t xml:space="preserve">maja </w:t>
      </w:r>
      <w:r w:rsidR="00B160C6">
        <w:t>2020</w:t>
      </w:r>
      <w:r w:rsidR="009416A8">
        <w:t xml:space="preserve"> r. do godziny </w:t>
      </w:r>
      <w:r w:rsidR="00F82C3C">
        <w:t xml:space="preserve">16.00   </w:t>
      </w:r>
    </w:p>
    <w:p w:rsidR="00E346E0" w:rsidRDefault="00F82C3C">
      <w:r>
        <w:t>Oferty zł</w:t>
      </w:r>
      <w:r w:rsidR="00897529">
        <w:t xml:space="preserve">ożone po tym terminie nie będą </w:t>
      </w:r>
      <w:r>
        <w:t>rozpatrywane.</w:t>
      </w:r>
    </w:p>
    <w:p w:rsidR="00B160C6" w:rsidRPr="00B160C6" w:rsidRDefault="00B160C6">
      <w:pPr>
        <w:rPr>
          <w:b/>
        </w:rPr>
      </w:pPr>
    </w:p>
    <w:p w:rsidR="00E346E0" w:rsidRPr="00B160C6" w:rsidRDefault="00B160C6">
      <w:pPr>
        <w:rPr>
          <w:b/>
        </w:rPr>
      </w:pPr>
      <w:r w:rsidRPr="00B160C6">
        <w:rPr>
          <w:b/>
        </w:rPr>
        <w:t xml:space="preserve">8. Kryteria </w:t>
      </w:r>
      <w:r w:rsidR="00F82C3C" w:rsidRPr="00B160C6">
        <w:rPr>
          <w:b/>
        </w:rPr>
        <w:t>oceny ofert i tryb w</w:t>
      </w:r>
      <w:r>
        <w:rPr>
          <w:b/>
        </w:rPr>
        <w:t>yboru najkorzystniejszej oferty</w:t>
      </w:r>
      <w:r w:rsidR="00F82C3C" w:rsidRPr="00B160C6">
        <w:rPr>
          <w:b/>
        </w:rPr>
        <w:t>:</w:t>
      </w:r>
    </w:p>
    <w:p w:rsidR="00E346E0" w:rsidRDefault="00F82C3C">
      <w:r>
        <w:t>Oferta zostanie oceniona w oparciu o kryterium:</w:t>
      </w:r>
    </w:p>
    <w:p w:rsidR="00AE2E7C" w:rsidRDefault="00F82C3C">
      <w:r>
        <w:t>Cena -  100 pkt.</w:t>
      </w:r>
    </w:p>
    <w:p w:rsidR="00CC2059" w:rsidRDefault="00F82C3C">
      <w:r>
        <w:t>Pod pojęciem ceny rozumie się wartość zamówienia brutto w całym okresie realiza</w:t>
      </w:r>
      <w:r w:rsidR="00CC2059">
        <w:t>cji.</w:t>
      </w:r>
    </w:p>
    <w:p w:rsidR="00E346E0" w:rsidRDefault="00F82C3C">
      <w:r>
        <w:lastRenderedPageBreak/>
        <w:t>Maksymalna liczba punktów 100.</w:t>
      </w:r>
    </w:p>
    <w:p w:rsidR="00E346E0" w:rsidRDefault="00F82C3C">
      <w:r>
        <w:t>Opis sposobu obliczania ceny wg. wzoru:</w:t>
      </w:r>
    </w:p>
    <w:p w:rsidR="00E346E0" w:rsidRDefault="00F82C3C">
      <w:r>
        <w:t>Cn = c min/cn x 100 pkt</w:t>
      </w:r>
    </w:p>
    <w:p w:rsidR="00E346E0" w:rsidRDefault="00F82C3C">
      <w:r>
        <w:t>Liczba punktów = najniższa zaoferowana cena podzielona przez cenę oferty ocenianej x 100 wskaźnik stały.</w:t>
      </w:r>
    </w:p>
    <w:p w:rsidR="00E346E0" w:rsidRDefault="00F82C3C">
      <w:r>
        <w:t>C min - cena minimalna wśród złożonych ofert</w:t>
      </w:r>
    </w:p>
    <w:p w:rsidR="00E346E0" w:rsidRDefault="00F82C3C">
      <w:r>
        <w:t>Cn – cena zaproponowana przez oferenta</w:t>
      </w:r>
    </w:p>
    <w:p w:rsidR="00E346E0" w:rsidRDefault="00F82C3C">
      <w:r>
        <w:t>Spośród ofert nie podlegających odrzuceniu Zamawiający wybierze ofertę z najwyższą liczbą punktów.</w:t>
      </w:r>
    </w:p>
    <w:p w:rsidR="00E346E0" w:rsidRDefault="00F82C3C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E346E0" w:rsidRDefault="00F82C3C">
      <w:r>
        <w:t>W toku badan</w:t>
      </w:r>
      <w:r w:rsidR="00B160C6">
        <w:t>ia i oceny ofert Z</w:t>
      </w:r>
      <w:r>
        <w:t>amawiający może żądać od Wykonawcy wyjaśnień dot. treści złożonych ofert oraz ich uzupełnienia pod warunkiem nie naruszenia zasady konkurencyjności.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9. Sposób komunikowania się:</w:t>
      </w:r>
    </w:p>
    <w:p w:rsidR="00E346E0" w:rsidRDefault="00F82C3C">
      <w:r>
        <w:t>Mailowo na adres: szansa@szansadlaniewidomych.org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10. Unieważnienie postępowania</w:t>
      </w:r>
    </w:p>
    <w:p w:rsidR="00E346E0" w:rsidRDefault="00F82C3C">
      <w:r>
        <w:t>Zamawiający zastrzega sobie możliwość unieważnienia postępowania na każdym etapie bez podania przyczyny. W przypadku unieważnienia postępowania Zamawiający nie ponosi kosztów postępowania.</w:t>
      </w:r>
    </w:p>
    <w:p w:rsidR="00ED7941" w:rsidRPr="00B160C6" w:rsidRDefault="00ED7941">
      <w:pPr>
        <w:rPr>
          <w:b/>
        </w:rPr>
      </w:pPr>
    </w:p>
    <w:p w:rsidR="00E346E0" w:rsidRPr="00B160C6" w:rsidRDefault="00F82C3C">
      <w:pPr>
        <w:rPr>
          <w:b/>
        </w:rPr>
      </w:pPr>
      <w:r w:rsidRPr="00B160C6">
        <w:rPr>
          <w:b/>
        </w:rPr>
        <w:t>11. Uwagi końcowe</w:t>
      </w:r>
    </w:p>
    <w:p w:rsidR="00E346E0" w:rsidRDefault="00F82C3C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E346E0" w:rsidRDefault="00F82C3C">
      <w:r>
        <w:t xml:space="preserve">2. Propozycje składane przez zainteresowane podmioty w odpowiedzi na zapytanie ofertowe nie są ofertami w rozumieniu kodeksu cywilnego. </w:t>
      </w:r>
    </w:p>
    <w:p w:rsidR="00E346E0" w:rsidRDefault="00F82C3C">
      <w:r>
        <w:t>3. Niniejsze postępowanie prowadzone jest zgodnie z Zasadami wspierania realizacji zadań z zakresu rehabilitacji zawodowej i społecznej osób niepełnosprawnych, zlecanych fundacjom oraz organi</w:t>
      </w:r>
      <w:r w:rsidR="00920B4F">
        <w:t>zacjom pozarządowym przez PFRON</w:t>
      </w:r>
    </w:p>
    <w:sectPr w:rsidR="00E346E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F0" w:rsidRDefault="006610F0">
      <w:pPr>
        <w:spacing w:after="0" w:line="240" w:lineRule="auto"/>
      </w:pPr>
      <w:r>
        <w:separator/>
      </w:r>
    </w:p>
  </w:endnote>
  <w:endnote w:type="continuationSeparator" w:id="0">
    <w:p w:rsidR="006610F0" w:rsidRDefault="0066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E0" w:rsidRDefault="00F82C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46E0" w:rsidRDefault="00F82C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32E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E346E0" w:rsidRDefault="00F82C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32E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F0" w:rsidRDefault="006610F0">
      <w:pPr>
        <w:spacing w:after="0" w:line="240" w:lineRule="auto"/>
      </w:pPr>
      <w:r>
        <w:separator/>
      </w:r>
    </w:p>
  </w:footnote>
  <w:footnote w:type="continuationSeparator" w:id="0">
    <w:p w:rsidR="006610F0" w:rsidRDefault="0066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69AD"/>
    <w:multiLevelType w:val="multilevel"/>
    <w:tmpl w:val="C8841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E0"/>
    <w:rsid w:val="00014CCA"/>
    <w:rsid w:val="0019422F"/>
    <w:rsid w:val="00206E3E"/>
    <w:rsid w:val="002913F8"/>
    <w:rsid w:val="00416C5E"/>
    <w:rsid w:val="00420B87"/>
    <w:rsid w:val="004710BA"/>
    <w:rsid w:val="004F41FB"/>
    <w:rsid w:val="00594845"/>
    <w:rsid w:val="00645E09"/>
    <w:rsid w:val="006610F0"/>
    <w:rsid w:val="006C1F5C"/>
    <w:rsid w:val="00717DD7"/>
    <w:rsid w:val="00764DC1"/>
    <w:rsid w:val="00814D32"/>
    <w:rsid w:val="00845C39"/>
    <w:rsid w:val="00894127"/>
    <w:rsid w:val="00897529"/>
    <w:rsid w:val="008A067D"/>
    <w:rsid w:val="008C4B2E"/>
    <w:rsid w:val="00920B4F"/>
    <w:rsid w:val="009416A8"/>
    <w:rsid w:val="00947167"/>
    <w:rsid w:val="00AE2E7C"/>
    <w:rsid w:val="00B160C6"/>
    <w:rsid w:val="00B84DB4"/>
    <w:rsid w:val="00B923C4"/>
    <w:rsid w:val="00BE67A2"/>
    <w:rsid w:val="00C60C52"/>
    <w:rsid w:val="00CC2059"/>
    <w:rsid w:val="00DB4F24"/>
    <w:rsid w:val="00E3307F"/>
    <w:rsid w:val="00E346E0"/>
    <w:rsid w:val="00E632EA"/>
    <w:rsid w:val="00ED7941"/>
    <w:rsid w:val="00EF1480"/>
    <w:rsid w:val="00F760B3"/>
    <w:rsid w:val="00F82C3C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6BFC-AB8C-4B23-BFB8-6DFC9F3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88F-9FEF-41E9-B6F8-64CD1E38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9</cp:revision>
  <cp:lastPrinted>2016-04-18T06:54:00Z</cp:lastPrinted>
  <dcterms:created xsi:type="dcterms:W3CDTF">2019-12-19T11:52:00Z</dcterms:created>
  <dcterms:modified xsi:type="dcterms:W3CDTF">2020-10-12T13:59:00Z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